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6B" w:rsidRPr="0083636B" w:rsidRDefault="0083636B">
      <w:pPr>
        <w:rPr>
          <w:rFonts w:ascii="Palatino" w:hAnsi="Palatino"/>
        </w:rPr>
      </w:pPr>
      <w:r w:rsidRPr="0083636B">
        <w:rPr>
          <w:rFonts w:ascii="Palatino" w:hAnsi="Palatino"/>
        </w:rPr>
        <w:t>11 APUSH</w:t>
      </w:r>
      <w:r w:rsidRPr="0083636B">
        <w:rPr>
          <w:rFonts w:ascii="Palatino" w:hAnsi="Palatino"/>
        </w:rPr>
        <w:tab/>
      </w:r>
      <w:r w:rsidRPr="0083636B">
        <w:rPr>
          <w:rFonts w:ascii="Palatino" w:hAnsi="Palatino"/>
        </w:rPr>
        <w:tab/>
      </w:r>
      <w:r w:rsidRPr="0083636B">
        <w:rPr>
          <w:rFonts w:ascii="Palatino" w:hAnsi="Palatino"/>
        </w:rPr>
        <w:tab/>
        <w:t xml:space="preserve"> </w:t>
      </w:r>
      <w:r w:rsidRPr="0083636B">
        <w:rPr>
          <w:rFonts w:ascii="Palatino" w:hAnsi="Palatino"/>
        </w:rPr>
        <w:tab/>
      </w:r>
      <w:r w:rsidRPr="0083636B">
        <w:rPr>
          <w:rFonts w:ascii="Palatino" w:hAnsi="Palatino"/>
        </w:rPr>
        <w:tab/>
      </w:r>
      <w:r w:rsidRPr="0083636B">
        <w:rPr>
          <w:rFonts w:ascii="Palatino" w:hAnsi="Palatino"/>
        </w:rPr>
        <w:tab/>
        <w:t>Name: _____________________</w:t>
      </w:r>
    </w:p>
    <w:p w:rsidR="0083636B" w:rsidRPr="0083636B" w:rsidRDefault="0083636B">
      <w:pPr>
        <w:rPr>
          <w:rFonts w:ascii="Palatino" w:hAnsi="Palatino"/>
        </w:rPr>
      </w:pPr>
      <w:r w:rsidRPr="0083636B">
        <w:rPr>
          <w:rFonts w:ascii="Palatino" w:hAnsi="Palatino"/>
        </w:rPr>
        <w:t>Mr. Bedar</w:t>
      </w:r>
    </w:p>
    <w:p w:rsidR="0083636B" w:rsidRPr="0083636B" w:rsidRDefault="0083636B">
      <w:pPr>
        <w:rPr>
          <w:rFonts w:ascii="Palatino" w:hAnsi="Palatino"/>
        </w:rPr>
      </w:pPr>
      <w:r w:rsidRPr="0083636B">
        <w:rPr>
          <w:rFonts w:ascii="Palatino" w:hAnsi="Palatino"/>
        </w:rPr>
        <w:t>Civil Rights Movement</w:t>
      </w:r>
    </w:p>
    <w:p w:rsidR="0083636B" w:rsidRPr="0083636B" w:rsidRDefault="0083636B">
      <w:pPr>
        <w:rPr>
          <w:rFonts w:ascii="Palatino" w:hAnsi="Palatino"/>
        </w:rPr>
      </w:pPr>
    </w:p>
    <w:p w:rsidR="0083636B" w:rsidRPr="0083636B" w:rsidRDefault="0083636B" w:rsidP="0083636B">
      <w:pPr>
        <w:jc w:val="center"/>
        <w:rPr>
          <w:rFonts w:ascii="Palatino" w:hAnsi="Palatino"/>
          <w:b/>
          <w:u w:val="single"/>
        </w:rPr>
      </w:pPr>
      <w:r w:rsidRPr="0083636B">
        <w:rPr>
          <w:rFonts w:ascii="Palatino" w:hAnsi="Palatino"/>
          <w:b/>
          <w:u w:val="single"/>
        </w:rPr>
        <w:t>MLK “Letter from Birmingham Jail” vs. Malcolm X, “The Ballot or the Bullet”</w:t>
      </w:r>
    </w:p>
    <w:p w:rsidR="0083636B" w:rsidRPr="0083636B" w:rsidRDefault="0083636B" w:rsidP="0083636B">
      <w:pPr>
        <w:jc w:val="center"/>
        <w:rPr>
          <w:rFonts w:ascii="Palatino" w:hAnsi="Palatino"/>
          <w:b/>
          <w:u w:val="single"/>
        </w:rPr>
      </w:pPr>
    </w:p>
    <w:p w:rsidR="0083636B" w:rsidRDefault="0083636B" w:rsidP="0083636B">
      <w:pPr>
        <w:rPr>
          <w:rFonts w:ascii="Palatino" w:hAnsi="Palatino"/>
        </w:rPr>
      </w:pPr>
      <w:r w:rsidRPr="0083636B">
        <w:rPr>
          <w:rFonts w:ascii="Palatino" w:hAnsi="Palatino"/>
        </w:rPr>
        <w:t>Directions:</w:t>
      </w:r>
    </w:p>
    <w:p w:rsidR="0083636B" w:rsidRPr="0083636B" w:rsidRDefault="0083636B" w:rsidP="0083636B">
      <w:pPr>
        <w:pStyle w:val="ListParagraph"/>
        <w:numPr>
          <w:ilvl w:val="0"/>
          <w:numId w:val="3"/>
        </w:numPr>
        <w:rPr>
          <w:rFonts w:ascii="Palatino" w:hAnsi="Palatino"/>
        </w:rPr>
      </w:pPr>
      <w:r w:rsidRPr="0083636B">
        <w:rPr>
          <w:rFonts w:ascii="Palatino" w:hAnsi="Palatino"/>
        </w:rPr>
        <w:t>Read each document carefully and actively.</w:t>
      </w:r>
    </w:p>
    <w:p w:rsidR="0083636B" w:rsidRDefault="0083636B" w:rsidP="0083636B">
      <w:pPr>
        <w:pStyle w:val="ListParagraph"/>
        <w:numPr>
          <w:ilvl w:val="0"/>
          <w:numId w:val="3"/>
        </w:numPr>
        <w:rPr>
          <w:rFonts w:ascii="Palatino" w:hAnsi="Palatino"/>
        </w:rPr>
      </w:pPr>
      <w:r>
        <w:rPr>
          <w:rFonts w:ascii="Palatino" w:hAnsi="Palatino"/>
        </w:rPr>
        <w:t>Fill out the chart below in bullets (one bullet per box should be one particularly powerful quote that speaks to you)</w:t>
      </w:r>
    </w:p>
    <w:p w:rsidR="0083636B" w:rsidRPr="0083636B" w:rsidRDefault="0083636B" w:rsidP="0083636B">
      <w:pPr>
        <w:pStyle w:val="ListParagraph"/>
        <w:numPr>
          <w:ilvl w:val="0"/>
          <w:numId w:val="3"/>
        </w:numPr>
        <w:rPr>
          <w:rFonts w:ascii="Palatino" w:hAnsi="Palatino"/>
        </w:rPr>
      </w:pPr>
      <w:r w:rsidRPr="0083636B">
        <w:rPr>
          <w:rFonts w:ascii="Palatino" w:hAnsi="Palatino"/>
        </w:rPr>
        <w:t>Read the quotes from both figures below</w:t>
      </w:r>
    </w:p>
    <w:p w:rsidR="0083636B" w:rsidRPr="0083636B" w:rsidRDefault="0083636B" w:rsidP="0083636B">
      <w:pPr>
        <w:rPr>
          <w:rFonts w:ascii="Palatino" w:hAnsi="Palatino"/>
        </w:rPr>
      </w:pPr>
    </w:p>
    <w:tbl>
      <w:tblPr>
        <w:tblStyle w:val="TableGrid"/>
        <w:tblpPr w:leftFromText="180" w:rightFromText="180" w:vertAnchor="text" w:tblpY="1"/>
        <w:tblOverlap w:val="never"/>
        <w:tblW w:w="9956" w:type="dxa"/>
        <w:tblLook w:val="04A0" w:firstRow="1" w:lastRow="0" w:firstColumn="1" w:lastColumn="0" w:noHBand="0" w:noVBand="1"/>
      </w:tblPr>
      <w:tblGrid>
        <w:gridCol w:w="3078"/>
        <w:gridCol w:w="3439"/>
        <w:gridCol w:w="3439"/>
      </w:tblGrid>
      <w:tr w:rsidR="0083636B" w:rsidRPr="0083636B" w:rsidTr="0083636B">
        <w:trPr>
          <w:trHeight w:val="550"/>
        </w:trPr>
        <w:tc>
          <w:tcPr>
            <w:tcW w:w="3078" w:type="dxa"/>
          </w:tcPr>
          <w:p w:rsidR="0083636B" w:rsidRPr="0083636B" w:rsidRDefault="0083636B" w:rsidP="0083636B">
            <w:pPr>
              <w:ind w:right="1026"/>
              <w:rPr>
                <w:rFonts w:ascii="Palatino" w:hAnsi="Palatino"/>
              </w:rPr>
            </w:pPr>
          </w:p>
        </w:tc>
        <w:tc>
          <w:tcPr>
            <w:tcW w:w="3439" w:type="dxa"/>
          </w:tcPr>
          <w:p w:rsidR="0083636B" w:rsidRPr="0083636B" w:rsidRDefault="0083636B" w:rsidP="0083636B">
            <w:pPr>
              <w:rPr>
                <w:rFonts w:ascii="Palatino" w:hAnsi="Palatino"/>
                <w:b/>
              </w:rPr>
            </w:pPr>
            <w:r w:rsidRPr="0083636B">
              <w:rPr>
                <w:rFonts w:ascii="Palatino" w:hAnsi="Palatino"/>
                <w:b/>
              </w:rPr>
              <w:t>“Letter from Birmingham Jail,” MLK Jr.</w:t>
            </w:r>
          </w:p>
        </w:tc>
        <w:tc>
          <w:tcPr>
            <w:tcW w:w="3439" w:type="dxa"/>
          </w:tcPr>
          <w:p w:rsidR="0083636B" w:rsidRPr="0083636B" w:rsidRDefault="0083636B" w:rsidP="0083636B">
            <w:pPr>
              <w:jc w:val="center"/>
              <w:rPr>
                <w:rFonts w:ascii="Palatino" w:hAnsi="Palatino"/>
                <w:b/>
              </w:rPr>
            </w:pPr>
            <w:r w:rsidRPr="0083636B">
              <w:rPr>
                <w:rFonts w:ascii="Palatino" w:hAnsi="Palatino"/>
                <w:b/>
              </w:rPr>
              <w:t>“The Ballot or the Bullet,” Malcolm X</w:t>
            </w:r>
          </w:p>
        </w:tc>
      </w:tr>
      <w:tr w:rsidR="0083636B" w:rsidRPr="0083636B" w:rsidTr="0083636B">
        <w:trPr>
          <w:trHeight w:val="2006"/>
        </w:trPr>
        <w:tc>
          <w:tcPr>
            <w:tcW w:w="3078" w:type="dxa"/>
          </w:tcPr>
          <w:p w:rsidR="0083636B" w:rsidRPr="0083636B" w:rsidRDefault="0083636B" w:rsidP="0083636B">
            <w:pPr>
              <w:ind w:right="1026"/>
              <w:rPr>
                <w:rFonts w:ascii="Palatino" w:hAnsi="Palatino"/>
              </w:rPr>
            </w:pPr>
            <w:r>
              <w:rPr>
                <w:rFonts w:ascii="Palatino" w:hAnsi="Palatino"/>
              </w:rPr>
              <w:t>1. What is the context of this document? (</w:t>
            </w:r>
            <w:proofErr w:type="gramStart"/>
            <w:r>
              <w:rPr>
                <w:rFonts w:ascii="Palatino" w:hAnsi="Palatino"/>
              </w:rPr>
              <w:t>i</w:t>
            </w:r>
            <w:proofErr w:type="gramEnd"/>
            <w:r>
              <w:rPr>
                <w:rFonts w:ascii="Palatino" w:hAnsi="Palatino"/>
              </w:rPr>
              <w:t>.e. where does the Civil Rights Movement stand currently)?</w:t>
            </w:r>
          </w:p>
        </w:tc>
        <w:tc>
          <w:tcPr>
            <w:tcW w:w="3439" w:type="dxa"/>
          </w:tcPr>
          <w:p w:rsidR="0083636B" w:rsidRPr="0083636B" w:rsidRDefault="0083636B" w:rsidP="0083636B">
            <w:pPr>
              <w:rPr>
                <w:rFonts w:ascii="Palatino" w:hAnsi="Palatino"/>
                <w:b/>
              </w:rPr>
            </w:pPr>
          </w:p>
        </w:tc>
        <w:tc>
          <w:tcPr>
            <w:tcW w:w="3439" w:type="dxa"/>
          </w:tcPr>
          <w:p w:rsidR="0083636B" w:rsidRPr="0083636B" w:rsidRDefault="0083636B" w:rsidP="0083636B">
            <w:pPr>
              <w:jc w:val="center"/>
              <w:rPr>
                <w:rFonts w:ascii="Palatino" w:hAnsi="Palatino"/>
                <w:b/>
              </w:rPr>
            </w:pPr>
          </w:p>
        </w:tc>
      </w:tr>
      <w:tr w:rsidR="0083636B" w:rsidRPr="0083636B" w:rsidTr="0083636B">
        <w:trPr>
          <w:trHeight w:val="1667"/>
        </w:trPr>
        <w:tc>
          <w:tcPr>
            <w:tcW w:w="3078" w:type="dxa"/>
          </w:tcPr>
          <w:p w:rsidR="0083636B" w:rsidRPr="0083636B" w:rsidRDefault="0083636B" w:rsidP="0083636B">
            <w:pPr>
              <w:ind w:right="1026"/>
              <w:rPr>
                <w:rFonts w:ascii="Palatino" w:hAnsi="Palatino"/>
              </w:rPr>
            </w:pPr>
            <w:r>
              <w:rPr>
                <w:rFonts w:ascii="Palatino" w:hAnsi="Palatino"/>
              </w:rPr>
              <w:t>2</w:t>
            </w:r>
            <w:r w:rsidRPr="0083636B">
              <w:rPr>
                <w:rFonts w:ascii="Palatino" w:hAnsi="Palatino"/>
              </w:rPr>
              <w:t>. What are his goals?</w:t>
            </w:r>
          </w:p>
        </w:tc>
        <w:tc>
          <w:tcPr>
            <w:tcW w:w="3439" w:type="dxa"/>
          </w:tcPr>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tc>
        <w:tc>
          <w:tcPr>
            <w:tcW w:w="3439" w:type="dxa"/>
          </w:tcPr>
          <w:p w:rsidR="0083636B" w:rsidRPr="0083636B" w:rsidRDefault="0083636B" w:rsidP="0083636B">
            <w:pPr>
              <w:rPr>
                <w:rFonts w:ascii="Palatino" w:hAnsi="Palatino"/>
              </w:rPr>
            </w:pPr>
          </w:p>
        </w:tc>
      </w:tr>
      <w:tr w:rsidR="0083636B" w:rsidRPr="0083636B" w:rsidTr="0083636B">
        <w:trPr>
          <w:trHeight w:val="170"/>
        </w:trPr>
        <w:tc>
          <w:tcPr>
            <w:tcW w:w="3078" w:type="dxa"/>
          </w:tcPr>
          <w:p w:rsidR="0083636B" w:rsidRPr="0083636B" w:rsidRDefault="0083636B" w:rsidP="0083636B">
            <w:pPr>
              <w:ind w:right="1026"/>
              <w:rPr>
                <w:rFonts w:ascii="Palatino" w:hAnsi="Palatino"/>
              </w:rPr>
            </w:pPr>
            <w:r>
              <w:rPr>
                <w:rFonts w:ascii="Palatino" w:hAnsi="Palatino"/>
              </w:rPr>
              <w:t>3.</w:t>
            </w:r>
            <w:r w:rsidRPr="0083636B">
              <w:rPr>
                <w:rFonts w:ascii="Palatino" w:hAnsi="Palatino"/>
              </w:rPr>
              <w:t xml:space="preserve"> What methods does he say blacks should use to achieve these goals?</w:t>
            </w:r>
          </w:p>
        </w:tc>
        <w:tc>
          <w:tcPr>
            <w:tcW w:w="3439" w:type="dxa"/>
          </w:tcPr>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Default="0083636B" w:rsidP="0083636B">
            <w:pPr>
              <w:ind w:left="-882"/>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tc>
        <w:tc>
          <w:tcPr>
            <w:tcW w:w="3439" w:type="dxa"/>
          </w:tcPr>
          <w:p w:rsidR="0083636B" w:rsidRPr="0083636B" w:rsidRDefault="0083636B" w:rsidP="0083636B">
            <w:pPr>
              <w:rPr>
                <w:rFonts w:ascii="Palatino" w:hAnsi="Palatino"/>
              </w:rPr>
            </w:pPr>
          </w:p>
        </w:tc>
      </w:tr>
      <w:tr w:rsidR="0083636B" w:rsidRPr="0083636B" w:rsidTr="0083636B">
        <w:trPr>
          <w:trHeight w:val="1667"/>
        </w:trPr>
        <w:tc>
          <w:tcPr>
            <w:tcW w:w="3078" w:type="dxa"/>
          </w:tcPr>
          <w:p w:rsidR="0083636B" w:rsidRPr="0083636B" w:rsidRDefault="0083636B" w:rsidP="0083636B">
            <w:pPr>
              <w:ind w:right="1026"/>
              <w:rPr>
                <w:rFonts w:ascii="Palatino" w:hAnsi="Palatino"/>
              </w:rPr>
            </w:pPr>
            <w:r>
              <w:rPr>
                <w:rFonts w:ascii="Palatino" w:hAnsi="Palatino"/>
              </w:rPr>
              <w:lastRenderedPageBreak/>
              <w:t>4</w:t>
            </w:r>
            <w:r w:rsidRPr="0083636B">
              <w:rPr>
                <w:rFonts w:ascii="Palatino" w:hAnsi="Palatino"/>
              </w:rPr>
              <w:t>. What are his feelings about white people?</w:t>
            </w:r>
          </w:p>
        </w:tc>
        <w:tc>
          <w:tcPr>
            <w:tcW w:w="3439" w:type="dxa"/>
          </w:tcPr>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tc>
        <w:tc>
          <w:tcPr>
            <w:tcW w:w="3439" w:type="dxa"/>
          </w:tcPr>
          <w:p w:rsidR="0083636B" w:rsidRPr="0083636B" w:rsidRDefault="0083636B" w:rsidP="0083636B">
            <w:pPr>
              <w:rPr>
                <w:rFonts w:ascii="Palatino" w:hAnsi="Palatino"/>
              </w:rPr>
            </w:pPr>
          </w:p>
        </w:tc>
      </w:tr>
      <w:tr w:rsidR="0083636B" w:rsidRPr="0083636B" w:rsidTr="0083636B">
        <w:trPr>
          <w:trHeight w:val="1408"/>
        </w:trPr>
        <w:tc>
          <w:tcPr>
            <w:tcW w:w="3078" w:type="dxa"/>
          </w:tcPr>
          <w:p w:rsidR="0083636B" w:rsidRPr="0083636B" w:rsidRDefault="0083636B" w:rsidP="0083636B">
            <w:pPr>
              <w:ind w:right="1026"/>
              <w:rPr>
                <w:rFonts w:ascii="Palatino" w:hAnsi="Palatino"/>
              </w:rPr>
            </w:pPr>
            <w:r>
              <w:rPr>
                <w:rFonts w:ascii="Palatino" w:hAnsi="Palatino"/>
              </w:rPr>
              <w:t>5</w:t>
            </w:r>
            <w:r w:rsidRPr="0083636B">
              <w:rPr>
                <w:rFonts w:ascii="Palatino" w:hAnsi="Palatino"/>
              </w:rPr>
              <w:t>. What are his feelings about America?</w:t>
            </w:r>
          </w:p>
        </w:tc>
        <w:tc>
          <w:tcPr>
            <w:tcW w:w="3439" w:type="dxa"/>
          </w:tcPr>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p w:rsidR="0083636B" w:rsidRPr="0083636B" w:rsidRDefault="0083636B" w:rsidP="0083636B">
            <w:pPr>
              <w:rPr>
                <w:rFonts w:ascii="Palatino" w:hAnsi="Palatino"/>
              </w:rPr>
            </w:pPr>
          </w:p>
        </w:tc>
        <w:tc>
          <w:tcPr>
            <w:tcW w:w="3439" w:type="dxa"/>
          </w:tcPr>
          <w:p w:rsidR="0083636B" w:rsidRPr="0083636B" w:rsidRDefault="0083636B" w:rsidP="0083636B">
            <w:pPr>
              <w:rPr>
                <w:rFonts w:ascii="Palatino" w:hAnsi="Palatino"/>
              </w:rPr>
            </w:pPr>
          </w:p>
        </w:tc>
      </w:tr>
    </w:tbl>
    <w:p w:rsidR="0083636B" w:rsidRPr="0083636B" w:rsidRDefault="0083636B" w:rsidP="0083636B">
      <w:pPr>
        <w:rPr>
          <w:rFonts w:ascii="Palatino" w:hAnsi="Palatino"/>
        </w:rPr>
      </w:pPr>
      <w:r>
        <w:rPr>
          <w:rFonts w:ascii="Palatino" w:hAnsi="Palatino"/>
        </w:rPr>
        <w:br w:type="textWrapping" w:clear="all"/>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b/>
          <w:color w:val="000000"/>
          <w:u w:val="single"/>
          <w:lang w:eastAsia="ja-JP"/>
        </w:rPr>
      </w:pPr>
      <w:r w:rsidRPr="0083636B">
        <w:rPr>
          <w:rFonts w:ascii="Palatino" w:hAnsi="Palatino" w:cs="Helvetica"/>
          <w:b/>
          <w:color w:val="000000"/>
          <w:u w:val="single"/>
          <w:lang w:eastAsia="ja-JP"/>
        </w:rPr>
        <w:t>QUOTES</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“I knew that I could never again raise my voice against the violence of the oppressed in the ghettos without having first spoken clearly to the greatest purveyor of violence in the world today – my own government.”</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—King, 1967</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“I am convinced that if we are to get on the right side of the world revolution, we as a nation must undergo a radical revolution of values.”</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—King, 1967</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"There is a magnificent new militancy within the Negro community all across this nation. And I welcome this as a marvelous development. The Negro of America is saying he's determined to be free and he is militant enough to stand up."</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—King, 1963</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w:t>
      </w:r>
      <w:proofErr w:type="gramStart"/>
      <w:r w:rsidRPr="0083636B">
        <w:rPr>
          <w:rFonts w:ascii="Palatino" w:hAnsi="Palatino" w:cs="Helvetica"/>
          <w:color w:val="000000"/>
          <w:lang w:eastAsia="ja-JP"/>
        </w:rPr>
        <w:t>D]</w:t>
      </w:r>
      <w:proofErr w:type="spellStart"/>
      <w:r w:rsidRPr="0083636B">
        <w:rPr>
          <w:rFonts w:ascii="Palatino" w:hAnsi="Palatino" w:cs="Helvetica"/>
          <w:color w:val="000000"/>
          <w:lang w:eastAsia="ja-JP"/>
        </w:rPr>
        <w:t>on't</w:t>
      </w:r>
      <w:proofErr w:type="spellEnd"/>
      <w:proofErr w:type="gramEnd"/>
      <w:r w:rsidRPr="0083636B">
        <w:rPr>
          <w:rFonts w:ascii="Palatino" w:hAnsi="Palatino" w:cs="Helvetica"/>
          <w:color w:val="000000"/>
          <w:lang w:eastAsia="ja-JP"/>
        </w:rPr>
        <w:t xml:space="preserve"> let anybody frighten you. We are not afraid of what we are doing... We, the disinherited of this land, we who have been oppressed so long, are tired of going through the long night of captivity.”</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—King, 1955</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“Black men have slammed the door shut on a past of deadening passivity.”</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—King, 1968</w:t>
      </w:r>
    </w:p>
    <w:p w:rsidR="0083636B" w:rsidRPr="0083636B" w:rsidRDefault="0083636B" w:rsidP="0083636B">
      <w:pPr>
        <w:rPr>
          <w:rFonts w:ascii="Palatino" w:hAnsi="Palatino" w:cs="Helvetica"/>
          <w:color w:val="888888"/>
          <w:lang w:eastAsia="ja-JP"/>
        </w:rPr>
      </w:pPr>
    </w:p>
    <w:p w:rsidR="0083636B" w:rsidRPr="0083636B" w:rsidRDefault="0083636B" w:rsidP="0083636B">
      <w:pPr>
        <w:autoSpaceDE w:val="0"/>
        <w:autoSpaceDN w:val="0"/>
        <w:adjustRightInd w:val="0"/>
        <w:rPr>
          <w:rFonts w:ascii="Palatino" w:hAnsi="Palatino"/>
        </w:rPr>
      </w:pPr>
      <w:r w:rsidRPr="0083636B">
        <w:rPr>
          <w:rFonts w:ascii="Palatino" w:hAnsi="Palatino"/>
        </w:rPr>
        <w:t xml:space="preserve">King’s statement on Black Power </w:t>
      </w:r>
      <w:r w:rsidRPr="0083636B">
        <w:rPr>
          <w:rStyle w:val="Emphasis"/>
          <w:rFonts w:ascii="Palatino" w:hAnsi="Palatino"/>
        </w:rPr>
        <w:t>(Chapter 29 of Autobiography)</w:t>
      </w:r>
      <w:r w:rsidRPr="0083636B">
        <w:rPr>
          <w:rFonts w:ascii="Palatino" w:hAnsi="Palatino"/>
        </w:rPr>
        <w:t xml:space="preserve"> “There is a concrete, real black power that I believe in. I don’t believe in black separatism, I don’t believe in black power that would have racist overtones, but certainly if black power means the amassing of political and economic power in order to gain our just and legitimate goals, then we all believe in that. And I think that all white people of good will believe in that.”</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b/>
          <w:color w:val="000000"/>
          <w:u w:val="single"/>
          <w:lang w:eastAsia="ja-JP"/>
        </w:rPr>
      </w:pPr>
      <w:r w:rsidRPr="0083636B">
        <w:rPr>
          <w:rFonts w:ascii="Palatino" w:hAnsi="Palatino" w:cs="Helvetica"/>
          <w:b/>
          <w:color w:val="000000"/>
          <w:u w:val="single"/>
          <w:lang w:eastAsia="ja-JP"/>
        </w:rPr>
        <w:t>Malcolm X quotes</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“You can't separate peace from freedom because no one can be at peace unless he has his freedom.”</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—Malcolm X, 1965</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“We can never get civil rights in America until our human rights are first restored. We will never be recognized as citizens until we are first recognized as humans.”</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—Malcolm X, 1964 “I believe in human beings, and that all human beings should be respected as such, regardless</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roofErr w:type="gramStart"/>
      <w:r w:rsidRPr="0083636B">
        <w:rPr>
          <w:rFonts w:ascii="Palatino" w:hAnsi="Palatino" w:cs="Helvetica"/>
          <w:color w:val="000000"/>
          <w:lang w:eastAsia="ja-JP"/>
        </w:rPr>
        <w:t>of</w:t>
      </w:r>
      <w:proofErr w:type="gramEnd"/>
      <w:r w:rsidRPr="0083636B">
        <w:rPr>
          <w:rFonts w:ascii="Palatino" w:hAnsi="Palatino" w:cs="Helvetica"/>
          <w:color w:val="000000"/>
          <w:lang w:eastAsia="ja-JP"/>
        </w:rPr>
        <w:t xml:space="preserve"> their color.”</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—Malcolm X, 1965</w:t>
      </w:r>
    </w:p>
    <w:p w:rsid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“It is a disgrace for Negro leaders not to be able to submerge our “minor” differences in order to seek a common solution to a common problem posed by a common enemy.”</w:t>
      </w: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p>
    <w:p w:rsidR="0083636B" w:rsidRPr="0083636B" w:rsidRDefault="0083636B" w:rsidP="0083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w:color w:val="000000"/>
          <w:lang w:eastAsia="ja-JP"/>
        </w:rPr>
      </w:pPr>
      <w:r w:rsidRPr="0083636B">
        <w:rPr>
          <w:rFonts w:ascii="Palatino" w:hAnsi="Palatino" w:cs="Helvetica"/>
          <w:color w:val="000000"/>
          <w:lang w:eastAsia="ja-JP"/>
        </w:rPr>
        <w:t>—Malcolm X, 1963 “I have been convinced that some American whites do want to help cure the rampant racism</w:t>
      </w:r>
      <w:r>
        <w:rPr>
          <w:rFonts w:ascii="Palatino" w:hAnsi="Palatino" w:cs="Helvetica"/>
          <w:color w:val="000000"/>
          <w:lang w:eastAsia="ja-JP"/>
        </w:rPr>
        <w:t xml:space="preserve"> </w:t>
      </w:r>
      <w:r w:rsidRPr="0083636B">
        <w:rPr>
          <w:rFonts w:ascii="Palatino" w:hAnsi="Palatino" w:cs="Helvetica"/>
          <w:color w:val="000000"/>
          <w:lang w:eastAsia="ja-JP"/>
        </w:rPr>
        <w:t>which is on the path to destroying this country.”</w:t>
      </w:r>
    </w:p>
    <w:p w:rsidR="0083636B" w:rsidRPr="0083636B" w:rsidRDefault="0083636B" w:rsidP="0083636B">
      <w:pPr>
        <w:rPr>
          <w:rFonts w:ascii="Palatino" w:hAnsi="Palatino" w:cs="Helvetica"/>
          <w:color w:val="888888"/>
          <w:lang w:eastAsia="ja-JP"/>
        </w:rPr>
      </w:pPr>
      <w:r w:rsidRPr="0083636B">
        <w:rPr>
          <w:rFonts w:ascii="Palatino" w:hAnsi="Palatino" w:cs="Helvetica"/>
          <w:color w:val="888888"/>
          <w:lang w:eastAsia="ja-JP"/>
        </w:rPr>
        <w:t xml:space="preserve">Liberation Curriculum, Martin Luther King, Jr. Papers Project, ©2004 </w:t>
      </w:r>
      <w:hyperlink r:id="rId6" w:history="1">
        <w:r w:rsidRPr="0083636B">
          <w:rPr>
            <w:rStyle w:val="Hyperlink"/>
            <w:rFonts w:ascii="Palatino" w:hAnsi="Palatino" w:cs="Helvetica"/>
            <w:lang w:eastAsia="ja-JP"/>
          </w:rPr>
          <w:t>www.liberationcurriculum.org</w:t>
        </w:r>
      </w:hyperlink>
    </w:p>
    <w:p w:rsidR="0083636B" w:rsidRPr="0083636B" w:rsidRDefault="0083636B" w:rsidP="0083636B">
      <w:pPr>
        <w:rPr>
          <w:rFonts w:ascii="Palatino" w:hAnsi="Palatino" w:cs="Helvetica"/>
          <w:color w:val="888888"/>
          <w:lang w:eastAsia="ja-JP"/>
        </w:rPr>
      </w:pPr>
    </w:p>
    <w:p w:rsidR="0083636B" w:rsidRPr="0083636B" w:rsidRDefault="0083636B" w:rsidP="0083636B">
      <w:pPr>
        <w:rPr>
          <w:rFonts w:ascii="Palatino" w:hAnsi="Palatino" w:cs="Helvetica"/>
          <w:color w:val="888888"/>
          <w:lang w:eastAsia="ja-JP"/>
        </w:rPr>
      </w:pPr>
    </w:p>
    <w:p w:rsidR="0083636B" w:rsidRDefault="0083636B" w:rsidP="0083636B">
      <w:pPr>
        <w:rPr>
          <w:rFonts w:ascii="Palatino" w:hAnsi="Palatino" w:cs="Helvetica"/>
          <w:color w:val="888888"/>
          <w:lang w:eastAsia="ja-JP"/>
        </w:rPr>
      </w:pPr>
    </w:p>
    <w:p w:rsidR="0083636B" w:rsidRDefault="0083636B" w:rsidP="0083636B">
      <w:pPr>
        <w:rPr>
          <w:rFonts w:ascii="Palatino" w:hAnsi="Palatino" w:cs="Helvetica"/>
          <w:color w:val="888888"/>
          <w:lang w:eastAsia="ja-JP"/>
        </w:rPr>
      </w:pPr>
    </w:p>
    <w:p w:rsidR="0083636B" w:rsidRDefault="0083636B" w:rsidP="0083636B">
      <w:pPr>
        <w:rPr>
          <w:rFonts w:ascii="Palatino" w:hAnsi="Palatino" w:cs="Helvetica"/>
          <w:color w:val="888888"/>
          <w:lang w:eastAsia="ja-JP"/>
        </w:rPr>
      </w:pPr>
    </w:p>
    <w:p w:rsidR="0083636B" w:rsidRDefault="0083636B" w:rsidP="0083636B">
      <w:pPr>
        <w:rPr>
          <w:rFonts w:ascii="Palatino" w:hAnsi="Palatino" w:cs="Helvetica"/>
          <w:color w:val="888888"/>
          <w:lang w:eastAsia="ja-JP"/>
        </w:rPr>
      </w:pPr>
    </w:p>
    <w:p w:rsidR="0083636B" w:rsidRPr="0083636B" w:rsidRDefault="0083636B" w:rsidP="0083636B">
      <w:pPr>
        <w:rPr>
          <w:rFonts w:ascii="Palatino" w:hAnsi="Palatino" w:cs="Helvetica"/>
          <w:color w:val="888888"/>
          <w:lang w:eastAsia="ja-JP"/>
        </w:rPr>
      </w:pPr>
    </w:p>
    <w:p w:rsidR="0083636B" w:rsidRPr="0083636B" w:rsidRDefault="0083636B" w:rsidP="0083636B">
      <w:pPr>
        <w:autoSpaceDE w:val="0"/>
        <w:autoSpaceDN w:val="0"/>
        <w:adjustRightInd w:val="0"/>
        <w:rPr>
          <w:rStyle w:val="creditstext1"/>
          <w:rFonts w:ascii="Palatino" w:hAnsi="Palatino" w:cs="Times New Roman"/>
          <w:b/>
          <w:bCs/>
          <w:color w:val="auto"/>
          <w:sz w:val="24"/>
          <w:szCs w:val="24"/>
        </w:rPr>
      </w:pPr>
      <w:r w:rsidRPr="0083636B">
        <w:rPr>
          <w:rFonts w:ascii="Palatino" w:hAnsi="Palatino"/>
          <w:b/>
          <w:bCs/>
        </w:rPr>
        <w:t xml:space="preserve">Malcolm X </w:t>
      </w:r>
      <w:proofErr w:type="spellStart"/>
      <w:r w:rsidRPr="0083636B">
        <w:rPr>
          <w:rFonts w:ascii="Palatino" w:hAnsi="Palatino"/>
          <w:b/>
          <w:bCs/>
        </w:rPr>
        <w:t>quotes</w:t>
      </w:r>
      <w:r w:rsidRPr="0083636B">
        <w:rPr>
          <w:rStyle w:val="text1"/>
          <w:rFonts w:ascii="Palatino" w:hAnsi="Palatino"/>
          <w:sz w:val="24"/>
          <w:szCs w:val="24"/>
        </w:rPr>
        <w:t>the</w:t>
      </w:r>
      <w:proofErr w:type="spellEnd"/>
      <w:r w:rsidRPr="0083636B">
        <w:rPr>
          <w:rStyle w:val="text1"/>
          <w:rFonts w:ascii="Palatino" w:hAnsi="Palatino"/>
          <w:sz w:val="24"/>
          <w:szCs w:val="24"/>
        </w:rPr>
        <w:t xml:space="preserve"> law, respect every</w:t>
      </w:r>
      <w:r>
        <w:rPr>
          <w:rStyle w:val="text1"/>
          <w:rFonts w:ascii="Palatino" w:hAnsi="Palatino"/>
          <w:sz w:val="24"/>
          <w:szCs w:val="24"/>
        </w:rPr>
        <w:t>one; but if someone puts his h</w:t>
      </w:r>
    </w:p>
    <w:p w:rsidR="0083636B" w:rsidRPr="0083636B" w:rsidRDefault="0083636B" w:rsidP="0083636B">
      <w:pPr>
        <w:autoSpaceDE w:val="0"/>
        <w:autoSpaceDN w:val="0"/>
        <w:adjustRightInd w:val="0"/>
        <w:rPr>
          <w:rFonts w:ascii="Palatino" w:hAnsi="Palatino"/>
          <w:b/>
          <w:bCs/>
          <w:i/>
          <w:iCs/>
        </w:rPr>
      </w:pPr>
      <w:r w:rsidRPr="0083636B">
        <w:rPr>
          <w:rFonts w:ascii="Palatino" w:hAnsi="Palatino"/>
        </w:rPr>
        <w:t xml:space="preserve">“You can't separate peace from freedom because no one can be at peace unless he has his freedom.” </w:t>
      </w:r>
      <w:r w:rsidRPr="0083636B">
        <w:rPr>
          <w:rFonts w:ascii="Palatino" w:hAnsi="Palatino"/>
          <w:b/>
          <w:bCs/>
          <w:i/>
          <w:iCs/>
        </w:rPr>
        <w:t xml:space="preserve">—Malcolm X, </w:t>
      </w:r>
    </w:p>
    <w:p w:rsidR="0083636B" w:rsidRPr="0083636B" w:rsidRDefault="0083636B" w:rsidP="0083636B">
      <w:pPr>
        <w:autoSpaceDE w:val="0"/>
        <w:autoSpaceDN w:val="0"/>
        <w:adjustRightInd w:val="0"/>
        <w:rPr>
          <w:rFonts w:ascii="Palatino" w:hAnsi="Palatino"/>
          <w:b/>
          <w:bCs/>
          <w:i/>
          <w:iCs/>
        </w:rPr>
      </w:pPr>
    </w:p>
    <w:p w:rsidR="0083636B" w:rsidRPr="0083636B" w:rsidRDefault="0083636B" w:rsidP="0083636B">
      <w:pPr>
        <w:autoSpaceDE w:val="0"/>
        <w:autoSpaceDN w:val="0"/>
        <w:adjustRightInd w:val="0"/>
        <w:rPr>
          <w:rFonts w:ascii="Palatino" w:hAnsi="Palatino"/>
        </w:rPr>
      </w:pPr>
      <w:r w:rsidRPr="0083636B">
        <w:rPr>
          <w:rFonts w:ascii="Palatino" w:hAnsi="Palatino"/>
        </w:rPr>
        <w:t>“We can never get civil rights in America until our human rights are first restored. We will never</w:t>
      </w:r>
    </w:p>
    <w:p w:rsidR="0083636B" w:rsidRDefault="0083636B" w:rsidP="0083636B">
      <w:pPr>
        <w:autoSpaceDE w:val="0"/>
        <w:autoSpaceDN w:val="0"/>
        <w:adjustRightInd w:val="0"/>
        <w:rPr>
          <w:rFonts w:ascii="Palatino" w:hAnsi="Palatino"/>
          <w:b/>
          <w:bCs/>
          <w:i/>
          <w:iCs/>
        </w:rPr>
      </w:pPr>
      <w:proofErr w:type="gramStart"/>
      <w:r w:rsidRPr="0083636B">
        <w:rPr>
          <w:rFonts w:ascii="Palatino" w:hAnsi="Palatino"/>
        </w:rPr>
        <w:t>be</w:t>
      </w:r>
      <w:proofErr w:type="gramEnd"/>
      <w:r w:rsidRPr="0083636B">
        <w:rPr>
          <w:rFonts w:ascii="Palatino" w:hAnsi="Palatino"/>
        </w:rPr>
        <w:t xml:space="preserve"> recognized as citizens until we are first recognized as </w:t>
      </w:r>
      <w:proofErr w:type="spellStart"/>
      <w:r w:rsidRPr="0083636B">
        <w:rPr>
          <w:rFonts w:ascii="Palatino" w:hAnsi="Palatino"/>
        </w:rPr>
        <w:t>humans.”M</w:t>
      </w:r>
      <w:r w:rsidRPr="0083636B">
        <w:rPr>
          <w:rFonts w:ascii="Palatino" w:hAnsi="Palatino"/>
          <w:b/>
          <w:bCs/>
          <w:i/>
          <w:iCs/>
        </w:rPr>
        <w:t>alcolm</w:t>
      </w:r>
      <w:proofErr w:type="spellEnd"/>
      <w:r w:rsidRPr="0083636B">
        <w:rPr>
          <w:rFonts w:ascii="Palatino" w:hAnsi="Palatino"/>
          <w:b/>
          <w:bCs/>
          <w:i/>
          <w:iCs/>
        </w:rPr>
        <w:t xml:space="preserve"> X, 1964</w:t>
      </w:r>
    </w:p>
    <w:p w:rsidR="0083636B" w:rsidRPr="0083636B" w:rsidRDefault="0083636B" w:rsidP="0083636B">
      <w:pPr>
        <w:autoSpaceDE w:val="0"/>
        <w:autoSpaceDN w:val="0"/>
        <w:adjustRightInd w:val="0"/>
        <w:rPr>
          <w:rFonts w:ascii="Palatino" w:hAnsi="Palatino"/>
        </w:rPr>
      </w:pPr>
    </w:p>
    <w:p w:rsidR="0083636B" w:rsidRPr="0083636B" w:rsidRDefault="0083636B" w:rsidP="0083636B">
      <w:pPr>
        <w:autoSpaceDE w:val="0"/>
        <w:autoSpaceDN w:val="0"/>
        <w:adjustRightInd w:val="0"/>
        <w:rPr>
          <w:rFonts w:ascii="Palatino" w:hAnsi="Palatino"/>
        </w:rPr>
      </w:pPr>
      <w:r w:rsidRPr="0083636B">
        <w:rPr>
          <w:rFonts w:ascii="Palatino" w:hAnsi="Palatino"/>
        </w:rPr>
        <w:t>“I believe in human beings, and that all human beings should be respected as such, regardless</w:t>
      </w:r>
    </w:p>
    <w:p w:rsidR="0083636B" w:rsidRDefault="0083636B" w:rsidP="0083636B">
      <w:pPr>
        <w:autoSpaceDE w:val="0"/>
        <w:autoSpaceDN w:val="0"/>
        <w:adjustRightInd w:val="0"/>
        <w:rPr>
          <w:rFonts w:ascii="Palatino" w:hAnsi="Palatino"/>
          <w:b/>
          <w:bCs/>
          <w:i/>
          <w:iCs/>
        </w:rPr>
      </w:pPr>
      <w:proofErr w:type="gramStart"/>
      <w:r w:rsidRPr="0083636B">
        <w:rPr>
          <w:rFonts w:ascii="Palatino" w:hAnsi="Palatino"/>
        </w:rPr>
        <w:t>of</w:t>
      </w:r>
      <w:proofErr w:type="gramEnd"/>
      <w:r w:rsidRPr="0083636B">
        <w:rPr>
          <w:rFonts w:ascii="Palatino" w:hAnsi="Palatino"/>
        </w:rPr>
        <w:t xml:space="preserve"> their color.”—</w:t>
      </w:r>
      <w:r w:rsidRPr="0083636B">
        <w:rPr>
          <w:rFonts w:ascii="Palatino" w:hAnsi="Palatino"/>
          <w:b/>
          <w:bCs/>
          <w:i/>
          <w:iCs/>
        </w:rPr>
        <w:t>Malcolm X, 1965</w:t>
      </w:r>
    </w:p>
    <w:p w:rsidR="0083636B" w:rsidRPr="0083636B" w:rsidRDefault="0083636B" w:rsidP="0083636B">
      <w:pPr>
        <w:autoSpaceDE w:val="0"/>
        <w:autoSpaceDN w:val="0"/>
        <w:adjustRightInd w:val="0"/>
        <w:rPr>
          <w:rFonts w:ascii="Palatino" w:hAnsi="Palatino"/>
          <w:b/>
          <w:bCs/>
          <w:i/>
          <w:iCs/>
        </w:rPr>
      </w:pPr>
    </w:p>
    <w:p w:rsidR="0083636B" w:rsidRPr="0083636B" w:rsidRDefault="0083636B" w:rsidP="0083636B">
      <w:pPr>
        <w:autoSpaceDE w:val="0"/>
        <w:autoSpaceDN w:val="0"/>
        <w:adjustRightInd w:val="0"/>
        <w:rPr>
          <w:rFonts w:ascii="Palatino" w:hAnsi="Palatino"/>
        </w:rPr>
      </w:pPr>
      <w:r w:rsidRPr="0083636B">
        <w:rPr>
          <w:rFonts w:ascii="Palatino" w:hAnsi="Palatino"/>
        </w:rPr>
        <w:t>“It is a disgrace for Negro leaders not to be able to submerge our “minor” differences in order</w:t>
      </w:r>
    </w:p>
    <w:p w:rsidR="0083636B" w:rsidRDefault="0083636B" w:rsidP="0083636B">
      <w:pPr>
        <w:autoSpaceDE w:val="0"/>
        <w:autoSpaceDN w:val="0"/>
        <w:adjustRightInd w:val="0"/>
        <w:rPr>
          <w:rFonts w:ascii="Palatino" w:hAnsi="Palatino"/>
          <w:b/>
          <w:bCs/>
          <w:i/>
          <w:iCs/>
        </w:rPr>
      </w:pPr>
      <w:proofErr w:type="gramStart"/>
      <w:r w:rsidRPr="0083636B">
        <w:rPr>
          <w:rFonts w:ascii="Palatino" w:hAnsi="Palatino"/>
        </w:rPr>
        <w:t>to</w:t>
      </w:r>
      <w:proofErr w:type="gramEnd"/>
      <w:r w:rsidRPr="0083636B">
        <w:rPr>
          <w:rFonts w:ascii="Palatino" w:hAnsi="Palatino"/>
        </w:rPr>
        <w:t xml:space="preserve"> seek a common solution to a common problem posed by a common enemy.”—</w:t>
      </w:r>
      <w:r w:rsidRPr="0083636B">
        <w:rPr>
          <w:rFonts w:ascii="Palatino" w:hAnsi="Palatino"/>
          <w:b/>
          <w:bCs/>
          <w:i/>
          <w:iCs/>
        </w:rPr>
        <w:t>Malcolm X, 1963</w:t>
      </w:r>
    </w:p>
    <w:p w:rsidR="0083636B" w:rsidRPr="0083636B" w:rsidRDefault="0083636B" w:rsidP="0083636B">
      <w:pPr>
        <w:autoSpaceDE w:val="0"/>
        <w:autoSpaceDN w:val="0"/>
        <w:adjustRightInd w:val="0"/>
        <w:rPr>
          <w:rFonts w:ascii="Palatino" w:hAnsi="Palatino"/>
          <w:b/>
          <w:bCs/>
          <w:i/>
          <w:iCs/>
        </w:rPr>
      </w:pPr>
    </w:p>
    <w:p w:rsidR="0083636B" w:rsidRPr="0083636B" w:rsidRDefault="0083636B" w:rsidP="0083636B">
      <w:pPr>
        <w:autoSpaceDE w:val="0"/>
        <w:autoSpaceDN w:val="0"/>
        <w:adjustRightInd w:val="0"/>
        <w:rPr>
          <w:rFonts w:ascii="Palatino" w:hAnsi="Palatino"/>
        </w:rPr>
      </w:pPr>
      <w:r w:rsidRPr="0083636B">
        <w:rPr>
          <w:rFonts w:ascii="Palatino" w:hAnsi="Palatino"/>
        </w:rPr>
        <w:t>“I have been convinced that some American whites do want to help cure the rampant racism</w:t>
      </w:r>
    </w:p>
    <w:p w:rsidR="0083636B" w:rsidRPr="0083636B" w:rsidRDefault="0083636B" w:rsidP="0083636B">
      <w:pPr>
        <w:autoSpaceDE w:val="0"/>
        <w:autoSpaceDN w:val="0"/>
        <w:adjustRightInd w:val="0"/>
        <w:rPr>
          <w:rFonts w:ascii="Palatino" w:hAnsi="Palatino"/>
        </w:rPr>
      </w:pPr>
      <w:proofErr w:type="gramStart"/>
      <w:r w:rsidRPr="0083636B">
        <w:rPr>
          <w:rFonts w:ascii="Palatino" w:hAnsi="Palatino"/>
        </w:rPr>
        <w:t>which</w:t>
      </w:r>
      <w:proofErr w:type="gramEnd"/>
      <w:r w:rsidRPr="0083636B">
        <w:rPr>
          <w:rFonts w:ascii="Palatino" w:hAnsi="Palatino"/>
        </w:rPr>
        <w:t xml:space="preserve"> is on the path to destroying this country.”</w:t>
      </w:r>
    </w:p>
    <w:p w:rsidR="0083636B" w:rsidRPr="0083636B" w:rsidRDefault="0083636B" w:rsidP="0083636B">
      <w:pPr>
        <w:autoSpaceDE w:val="0"/>
        <w:autoSpaceDN w:val="0"/>
        <w:adjustRightInd w:val="0"/>
        <w:rPr>
          <w:rFonts w:ascii="Palatino" w:hAnsi="Palatino"/>
        </w:rPr>
      </w:pPr>
      <w:r w:rsidRPr="0083636B">
        <w:rPr>
          <w:rFonts w:ascii="Palatino" w:hAnsi="Palatino"/>
        </w:rPr>
        <w:t>—</w:t>
      </w:r>
      <w:r w:rsidRPr="0083636B">
        <w:rPr>
          <w:rFonts w:ascii="Palatino" w:hAnsi="Palatino"/>
          <w:b/>
          <w:bCs/>
          <w:i/>
          <w:iCs/>
        </w:rPr>
        <w:t>Malcolm X, 1964</w:t>
      </w:r>
    </w:p>
    <w:p w:rsidR="0083636B" w:rsidRPr="0083636B" w:rsidRDefault="0083636B" w:rsidP="0083636B">
      <w:pPr>
        <w:jc w:val="center"/>
        <w:rPr>
          <w:rStyle w:val="text1"/>
          <w:rFonts w:ascii="Palatino" w:hAnsi="Palatino"/>
          <w:sz w:val="24"/>
          <w:szCs w:val="24"/>
        </w:rPr>
      </w:pPr>
      <w:r w:rsidRPr="0083636B">
        <w:rPr>
          <w:rStyle w:val="text1"/>
          <w:rFonts w:ascii="Palatino" w:hAnsi="Palatino"/>
          <w:sz w:val="24"/>
          <w:szCs w:val="24"/>
        </w:rPr>
        <w:t>More Malcolm X Quotations (On King)</w:t>
      </w:r>
    </w:p>
    <w:p w:rsidR="0083636B" w:rsidRDefault="0083636B" w:rsidP="0083636B">
      <w:pPr>
        <w:jc w:val="center"/>
        <w:rPr>
          <w:rFonts w:ascii="Palatino" w:hAnsi="Palatino"/>
        </w:rPr>
      </w:pPr>
      <w:hyperlink r:id="rId7" w:history="1">
        <w:r w:rsidRPr="0083636B">
          <w:rPr>
            <w:rStyle w:val="Hyperlink"/>
            <w:rFonts w:ascii="Palatino" w:hAnsi="Palatino"/>
          </w:rPr>
          <w:t>http://www.cmgww.com/historic/malcolm/qu</w:t>
        </w:r>
        <w:r w:rsidRPr="0083636B">
          <w:rPr>
            <w:rStyle w:val="Hyperlink"/>
            <w:rFonts w:ascii="Palatino" w:hAnsi="Palatino"/>
          </w:rPr>
          <w:t>o</w:t>
        </w:r>
        <w:r w:rsidRPr="0083636B">
          <w:rPr>
            <w:rStyle w:val="Hyperlink"/>
            <w:rFonts w:ascii="Palatino" w:hAnsi="Palatino"/>
          </w:rPr>
          <w:t>tes.html</w:t>
        </w:r>
      </w:hyperlink>
    </w:p>
    <w:p w:rsidR="0083636B" w:rsidRPr="0083636B" w:rsidRDefault="0083636B" w:rsidP="0083636B">
      <w:pPr>
        <w:pStyle w:val="ListParagraph"/>
        <w:numPr>
          <w:ilvl w:val="0"/>
          <w:numId w:val="5"/>
        </w:numPr>
        <w:rPr>
          <w:rFonts w:ascii="Palatino" w:hAnsi="Palatino"/>
          <w:bCs/>
          <w:iCs/>
        </w:rPr>
      </w:pPr>
      <w:r w:rsidRPr="0083636B">
        <w:rPr>
          <w:rFonts w:ascii="Palatino" w:hAnsi="Palatino"/>
        </w:rPr>
        <w:t>“</w:t>
      </w:r>
      <w:r w:rsidRPr="0083636B">
        <w:rPr>
          <w:rFonts w:ascii="Palatino" w:hAnsi="Palatino"/>
          <w:bCs/>
          <w:iCs/>
        </w:rPr>
        <w:t>He got the peace prize, we got the problem.... If I'm following a general, and he's leading me into a battle, and the enemy tends to give him rewards, or awards, I get suspicious of him. Especially if he gets a peace award before the war is over.”</w:t>
      </w:r>
    </w:p>
    <w:p w:rsidR="0083636B" w:rsidRPr="0083636B" w:rsidRDefault="0083636B" w:rsidP="0083636B">
      <w:pPr>
        <w:pStyle w:val="ListParagraph"/>
        <w:numPr>
          <w:ilvl w:val="0"/>
          <w:numId w:val="5"/>
        </w:numPr>
        <w:rPr>
          <w:rFonts w:ascii="Palatino" w:hAnsi="Palatino"/>
        </w:rPr>
      </w:pPr>
    </w:p>
    <w:p w:rsidR="0083636B" w:rsidRPr="0083636B" w:rsidRDefault="0083636B" w:rsidP="0083636B">
      <w:pPr>
        <w:ind w:left="360"/>
        <w:rPr>
          <w:rFonts w:ascii="Palatino" w:hAnsi="Palatino"/>
          <w:bCs/>
          <w:iCs/>
        </w:rPr>
      </w:pPr>
      <w:r w:rsidRPr="0083636B">
        <w:rPr>
          <w:rFonts w:ascii="Palatino" w:hAnsi="Palatino"/>
          <w:bCs/>
          <w:iCs/>
        </w:rPr>
        <w:t>“I'll say nothing against him. At one time the whites in the United States called him a racialist, and extremist, and a Communist. Then the Black Muslims came along and the whites thanked the Lord for Martin Luther King.”</w:t>
      </w:r>
      <w:bookmarkStart w:id="0" w:name="_GoBack"/>
      <w:bookmarkEnd w:id="0"/>
    </w:p>
    <w:p w:rsidR="0083636B" w:rsidRPr="0083636B" w:rsidRDefault="0083636B" w:rsidP="0083636B">
      <w:pPr>
        <w:ind w:left="360"/>
        <w:rPr>
          <w:rFonts w:ascii="Palatino" w:hAnsi="Palatino"/>
          <w:bCs/>
          <w:iCs/>
        </w:rPr>
      </w:pPr>
    </w:p>
    <w:p w:rsidR="0083636B" w:rsidRPr="0083636B" w:rsidRDefault="0083636B" w:rsidP="0083636B">
      <w:pPr>
        <w:rPr>
          <w:rStyle w:val="text1"/>
          <w:rFonts w:ascii="Palatino" w:hAnsi="Palatino" w:cs="Times New Roman"/>
          <w:bCs/>
          <w:iCs/>
          <w:color w:val="auto"/>
          <w:sz w:val="24"/>
          <w:szCs w:val="24"/>
        </w:rPr>
      </w:pPr>
      <w:r w:rsidRPr="0083636B">
        <w:rPr>
          <w:rFonts w:ascii="Palatino" w:hAnsi="Palatino"/>
          <w:bCs/>
          <w:iCs/>
        </w:rPr>
        <w:t>“ I want Dr. King to know that I didn't come to Selma to make his job difficult. I really did come thinking I could make it easier. If the white people realize what the alternative is, perhaps they will be more willing to hear Dr. King. Dr. King wants the same thing I want -- freedom!”</w:t>
      </w:r>
    </w:p>
    <w:p w:rsidR="0083636B" w:rsidRPr="0083636B" w:rsidRDefault="0083636B" w:rsidP="0083636B">
      <w:pPr>
        <w:rPr>
          <w:rFonts w:ascii="Palatino" w:hAnsi="Palatino"/>
        </w:rPr>
      </w:pPr>
    </w:p>
    <w:sectPr w:rsidR="0083636B" w:rsidRPr="0083636B" w:rsidSect="001F2D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lgerian">
    <w:altName w:val="Kino MT"/>
    <w:charset w:val="00"/>
    <w:family w:val="decorativ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DA3"/>
    <w:multiLevelType w:val="hybridMultilevel"/>
    <w:tmpl w:val="448C0E46"/>
    <w:lvl w:ilvl="0" w:tplc="8E5603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168F9"/>
    <w:multiLevelType w:val="hybridMultilevel"/>
    <w:tmpl w:val="05669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125B"/>
    <w:multiLevelType w:val="hybridMultilevel"/>
    <w:tmpl w:val="28964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25CC6"/>
    <w:multiLevelType w:val="hybridMultilevel"/>
    <w:tmpl w:val="D616B3E2"/>
    <w:lvl w:ilvl="0" w:tplc="7CE25EA4">
      <w:start w:val="1"/>
      <w:numFmt w:val="bullet"/>
      <w:lvlText w:val="X"/>
      <w:lvlJc w:val="left"/>
      <w:pPr>
        <w:tabs>
          <w:tab w:val="num" w:pos="720"/>
        </w:tabs>
        <w:ind w:left="720" w:hanging="360"/>
      </w:pPr>
      <w:rPr>
        <w:rFonts w:ascii="Algerian" w:hAnsi="Algerian" w:hint="default"/>
      </w:rPr>
    </w:lvl>
    <w:lvl w:ilvl="1" w:tplc="1CDA38CC" w:tentative="1">
      <w:start w:val="1"/>
      <w:numFmt w:val="bullet"/>
      <w:lvlText w:val="X"/>
      <w:lvlJc w:val="left"/>
      <w:pPr>
        <w:tabs>
          <w:tab w:val="num" w:pos="1440"/>
        </w:tabs>
        <w:ind w:left="1440" w:hanging="360"/>
      </w:pPr>
      <w:rPr>
        <w:rFonts w:ascii="Algerian" w:hAnsi="Algerian" w:hint="default"/>
      </w:rPr>
    </w:lvl>
    <w:lvl w:ilvl="2" w:tplc="7AAEF084" w:tentative="1">
      <w:start w:val="1"/>
      <w:numFmt w:val="bullet"/>
      <w:lvlText w:val="X"/>
      <w:lvlJc w:val="left"/>
      <w:pPr>
        <w:tabs>
          <w:tab w:val="num" w:pos="2160"/>
        </w:tabs>
        <w:ind w:left="2160" w:hanging="360"/>
      </w:pPr>
      <w:rPr>
        <w:rFonts w:ascii="Algerian" w:hAnsi="Algerian" w:hint="default"/>
      </w:rPr>
    </w:lvl>
    <w:lvl w:ilvl="3" w:tplc="AE301C28" w:tentative="1">
      <w:start w:val="1"/>
      <w:numFmt w:val="bullet"/>
      <w:lvlText w:val="X"/>
      <w:lvlJc w:val="left"/>
      <w:pPr>
        <w:tabs>
          <w:tab w:val="num" w:pos="2880"/>
        </w:tabs>
        <w:ind w:left="2880" w:hanging="360"/>
      </w:pPr>
      <w:rPr>
        <w:rFonts w:ascii="Algerian" w:hAnsi="Algerian" w:hint="default"/>
      </w:rPr>
    </w:lvl>
    <w:lvl w:ilvl="4" w:tplc="845AE83E" w:tentative="1">
      <w:start w:val="1"/>
      <w:numFmt w:val="bullet"/>
      <w:lvlText w:val="X"/>
      <w:lvlJc w:val="left"/>
      <w:pPr>
        <w:tabs>
          <w:tab w:val="num" w:pos="3600"/>
        </w:tabs>
        <w:ind w:left="3600" w:hanging="360"/>
      </w:pPr>
      <w:rPr>
        <w:rFonts w:ascii="Algerian" w:hAnsi="Algerian" w:hint="default"/>
      </w:rPr>
    </w:lvl>
    <w:lvl w:ilvl="5" w:tplc="500671A6" w:tentative="1">
      <w:start w:val="1"/>
      <w:numFmt w:val="bullet"/>
      <w:lvlText w:val="X"/>
      <w:lvlJc w:val="left"/>
      <w:pPr>
        <w:tabs>
          <w:tab w:val="num" w:pos="4320"/>
        </w:tabs>
        <w:ind w:left="4320" w:hanging="360"/>
      </w:pPr>
      <w:rPr>
        <w:rFonts w:ascii="Algerian" w:hAnsi="Algerian" w:hint="default"/>
      </w:rPr>
    </w:lvl>
    <w:lvl w:ilvl="6" w:tplc="462A4CD6" w:tentative="1">
      <w:start w:val="1"/>
      <w:numFmt w:val="bullet"/>
      <w:lvlText w:val="X"/>
      <w:lvlJc w:val="left"/>
      <w:pPr>
        <w:tabs>
          <w:tab w:val="num" w:pos="5040"/>
        </w:tabs>
        <w:ind w:left="5040" w:hanging="360"/>
      </w:pPr>
      <w:rPr>
        <w:rFonts w:ascii="Algerian" w:hAnsi="Algerian" w:hint="default"/>
      </w:rPr>
    </w:lvl>
    <w:lvl w:ilvl="7" w:tplc="1828F84A" w:tentative="1">
      <w:start w:val="1"/>
      <w:numFmt w:val="bullet"/>
      <w:lvlText w:val="X"/>
      <w:lvlJc w:val="left"/>
      <w:pPr>
        <w:tabs>
          <w:tab w:val="num" w:pos="5760"/>
        </w:tabs>
        <w:ind w:left="5760" w:hanging="360"/>
      </w:pPr>
      <w:rPr>
        <w:rFonts w:ascii="Algerian" w:hAnsi="Algerian" w:hint="default"/>
      </w:rPr>
    </w:lvl>
    <w:lvl w:ilvl="8" w:tplc="FB6A97AE" w:tentative="1">
      <w:start w:val="1"/>
      <w:numFmt w:val="bullet"/>
      <w:lvlText w:val="X"/>
      <w:lvlJc w:val="left"/>
      <w:pPr>
        <w:tabs>
          <w:tab w:val="num" w:pos="6480"/>
        </w:tabs>
        <w:ind w:left="6480" w:hanging="360"/>
      </w:pPr>
      <w:rPr>
        <w:rFonts w:ascii="Algerian" w:hAnsi="Algerian" w:hint="default"/>
      </w:rPr>
    </w:lvl>
  </w:abstractNum>
  <w:abstractNum w:abstractNumId="4">
    <w:nsid w:val="7AB4234E"/>
    <w:multiLevelType w:val="hybridMultilevel"/>
    <w:tmpl w:val="FD2AB9E6"/>
    <w:lvl w:ilvl="0" w:tplc="81F8869E">
      <w:start w:val="3"/>
      <w:numFmt w:val="bullet"/>
      <w:lvlText w:val="-"/>
      <w:lvlJc w:val="left"/>
      <w:pPr>
        <w:ind w:left="720" w:hanging="360"/>
      </w:pPr>
      <w:rPr>
        <w:rFonts w:ascii="Palatino" w:eastAsiaTheme="minorEastAsia" w:hAnsi="Palatino"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6B"/>
    <w:rsid w:val="001F2DCD"/>
    <w:rsid w:val="00283816"/>
    <w:rsid w:val="00306DA0"/>
    <w:rsid w:val="0083636B"/>
    <w:rsid w:val="00D1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4B0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6B"/>
    <w:pPr>
      <w:ind w:left="720"/>
      <w:contextualSpacing/>
    </w:pPr>
  </w:style>
  <w:style w:type="table" w:styleId="TableGrid">
    <w:name w:val="Table Grid"/>
    <w:basedOn w:val="TableNormal"/>
    <w:uiPriority w:val="59"/>
    <w:rsid w:val="0083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36B"/>
    <w:rPr>
      <w:color w:val="0000FF" w:themeColor="hyperlink"/>
      <w:u w:val="single"/>
    </w:rPr>
  </w:style>
  <w:style w:type="character" w:customStyle="1" w:styleId="text1">
    <w:name w:val="text1"/>
    <w:basedOn w:val="DefaultParagraphFont"/>
    <w:rsid w:val="0083636B"/>
    <w:rPr>
      <w:rFonts w:ascii="Arial" w:hAnsi="Arial" w:cs="Arial" w:hint="default"/>
      <w:b w:val="0"/>
      <w:bCs w:val="0"/>
      <w:i w:val="0"/>
      <w:iCs w:val="0"/>
      <w:caps w:val="0"/>
      <w:smallCaps w:val="0"/>
      <w:strike w:val="0"/>
      <w:dstrike w:val="0"/>
      <w:color w:val="FFFFFF"/>
      <w:sz w:val="18"/>
      <w:szCs w:val="18"/>
      <w:u w:val="none"/>
      <w:effect w:val="none"/>
    </w:rPr>
  </w:style>
  <w:style w:type="character" w:customStyle="1" w:styleId="creditstext1">
    <w:name w:val="creditstext1"/>
    <w:basedOn w:val="DefaultParagraphFont"/>
    <w:rsid w:val="0083636B"/>
    <w:rPr>
      <w:rFonts w:ascii="Arial" w:hAnsi="Arial" w:cs="Arial" w:hint="default"/>
      <w:b w:val="0"/>
      <w:bCs w:val="0"/>
      <w:i w:val="0"/>
      <w:iCs w:val="0"/>
      <w:caps w:val="0"/>
      <w:smallCaps w:val="0"/>
      <w:strike w:val="0"/>
      <w:dstrike w:val="0"/>
      <w:color w:val="FFFFFF"/>
      <w:sz w:val="15"/>
      <w:szCs w:val="15"/>
      <w:u w:val="none"/>
      <w:effect w:val="none"/>
    </w:rPr>
  </w:style>
  <w:style w:type="paragraph" w:styleId="NormalWeb">
    <w:name w:val="Normal (Web)"/>
    <w:basedOn w:val="Normal"/>
    <w:rsid w:val="0083636B"/>
    <w:pPr>
      <w:spacing w:before="100" w:beforeAutospacing="1" w:after="100" w:afterAutospacing="1"/>
    </w:pPr>
    <w:rPr>
      <w:rFonts w:ascii="Verdana" w:eastAsia="Times New Roman" w:hAnsi="Verdana"/>
      <w:sz w:val="17"/>
      <w:szCs w:val="17"/>
    </w:rPr>
  </w:style>
  <w:style w:type="character" w:styleId="Emphasis">
    <w:name w:val="Emphasis"/>
    <w:basedOn w:val="DefaultParagraphFont"/>
    <w:qFormat/>
    <w:rsid w:val="0083636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6B"/>
    <w:pPr>
      <w:ind w:left="720"/>
      <w:contextualSpacing/>
    </w:pPr>
  </w:style>
  <w:style w:type="table" w:styleId="TableGrid">
    <w:name w:val="Table Grid"/>
    <w:basedOn w:val="TableNormal"/>
    <w:uiPriority w:val="59"/>
    <w:rsid w:val="0083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36B"/>
    <w:rPr>
      <w:color w:val="0000FF" w:themeColor="hyperlink"/>
      <w:u w:val="single"/>
    </w:rPr>
  </w:style>
  <w:style w:type="character" w:customStyle="1" w:styleId="text1">
    <w:name w:val="text1"/>
    <w:basedOn w:val="DefaultParagraphFont"/>
    <w:rsid w:val="0083636B"/>
    <w:rPr>
      <w:rFonts w:ascii="Arial" w:hAnsi="Arial" w:cs="Arial" w:hint="default"/>
      <w:b w:val="0"/>
      <w:bCs w:val="0"/>
      <w:i w:val="0"/>
      <w:iCs w:val="0"/>
      <w:caps w:val="0"/>
      <w:smallCaps w:val="0"/>
      <w:strike w:val="0"/>
      <w:dstrike w:val="0"/>
      <w:color w:val="FFFFFF"/>
      <w:sz w:val="18"/>
      <w:szCs w:val="18"/>
      <w:u w:val="none"/>
      <w:effect w:val="none"/>
    </w:rPr>
  </w:style>
  <w:style w:type="character" w:customStyle="1" w:styleId="creditstext1">
    <w:name w:val="creditstext1"/>
    <w:basedOn w:val="DefaultParagraphFont"/>
    <w:rsid w:val="0083636B"/>
    <w:rPr>
      <w:rFonts w:ascii="Arial" w:hAnsi="Arial" w:cs="Arial" w:hint="default"/>
      <w:b w:val="0"/>
      <w:bCs w:val="0"/>
      <w:i w:val="0"/>
      <w:iCs w:val="0"/>
      <w:caps w:val="0"/>
      <w:smallCaps w:val="0"/>
      <w:strike w:val="0"/>
      <w:dstrike w:val="0"/>
      <w:color w:val="FFFFFF"/>
      <w:sz w:val="15"/>
      <w:szCs w:val="15"/>
      <w:u w:val="none"/>
      <w:effect w:val="none"/>
    </w:rPr>
  </w:style>
  <w:style w:type="paragraph" w:styleId="NormalWeb">
    <w:name w:val="Normal (Web)"/>
    <w:basedOn w:val="Normal"/>
    <w:rsid w:val="0083636B"/>
    <w:pPr>
      <w:spacing w:before="100" w:beforeAutospacing="1" w:after="100" w:afterAutospacing="1"/>
    </w:pPr>
    <w:rPr>
      <w:rFonts w:ascii="Verdana" w:eastAsia="Times New Roman" w:hAnsi="Verdana"/>
      <w:sz w:val="17"/>
      <w:szCs w:val="17"/>
    </w:rPr>
  </w:style>
  <w:style w:type="character" w:styleId="Emphasis">
    <w:name w:val="Emphasis"/>
    <w:basedOn w:val="DefaultParagraphFont"/>
    <w:qFormat/>
    <w:rsid w:val="00836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erationcurriculum.org" TargetMode="External"/><Relationship Id="rId7" Type="http://schemas.openxmlformats.org/officeDocument/2006/relationships/hyperlink" Target="http://www.cmgww.com/historic/malcolm/quot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4138</Characters>
  <Application>Microsoft Macintosh Word</Application>
  <DocSecurity>0</DocSecurity>
  <Lines>34</Lines>
  <Paragraphs>9</Paragraphs>
  <ScaleCrop>false</ScaleCrop>
  <Company>Newton North</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1</cp:revision>
  <dcterms:created xsi:type="dcterms:W3CDTF">2014-04-14T17:08:00Z</dcterms:created>
  <dcterms:modified xsi:type="dcterms:W3CDTF">2014-04-15T14:10:00Z</dcterms:modified>
</cp:coreProperties>
</file>